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4D" w:rsidRPr="00C65C81" w:rsidRDefault="00042AE7" w:rsidP="00C65C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70pt;height:735pt;z-index:251659264;mso-position-horizontal:center;mso-position-horizontal-relative:margin;mso-position-vertical:center;mso-position-vertical-relative:margin" stroked="f">
            <v:fill opacity="0"/>
            <v:textbox style="mso-next-textbox:#_x0000_s1026">
              <w:txbxContent>
                <w:p w:rsidR="00A457AF" w:rsidRPr="00D90130" w:rsidRDefault="00AD1840" w:rsidP="00AD1840">
                  <w:pPr>
                    <w:jc w:val="center"/>
                    <w:rPr>
                      <w:rFonts w:ascii="Footlight MT Light" w:hAnsi="Footlight MT Light"/>
                      <w:b/>
                      <w:shadow/>
                      <w:spacing w:val="60"/>
                      <w:w w:val="200"/>
                      <w:position w:val="6"/>
                      <w:sz w:val="48"/>
                      <w:szCs w:val="48"/>
                    </w:rPr>
                  </w:pPr>
                  <w:r w:rsidRPr="00D90130">
                    <w:rPr>
                      <w:rFonts w:ascii="Footlight MT Light" w:hAnsi="Footlight MT Light"/>
                      <w:b/>
                      <w:shadow/>
                      <w:spacing w:val="60"/>
                      <w:w w:val="200"/>
                      <w:position w:val="6"/>
                      <w:sz w:val="48"/>
                      <w:szCs w:val="48"/>
                    </w:rPr>
                    <w:t>ARRR</w:t>
                  </w:r>
                </w:p>
                <w:p w:rsidR="002F376D" w:rsidRPr="00D90130" w:rsidRDefault="00A457AF" w:rsidP="00AD1840">
                  <w:pPr>
                    <w:jc w:val="center"/>
                    <w:rPr>
                      <w:rFonts w:ascii="Footlight MT Light" w:hAnsi="Footlight MT Light"/>
                      <w:b/>
                      <w:shadow/>
                      <w:spacing w:val="60"/>
                      <w:w w:val="200"/>
                      <w:position w:val="6"/>
                      <w:sz w:val="48"/>
                      <w:szCs w:val="48"/>
                    </w:rPr>
                  </w:pPr>
                  <w:r w:rsidRPr="00D90130">
                    <w:rPr>
                      <w:rFonts w:ascii="Footlight MT Light" w:hAnsi="Footlight MT Light"/>
                      <w:b/>
                      <w:shadow/>
                      <w:spacing w:val="60"/>
                      <w:w w:val="200"/>
                      <w:position w:val="6"/>
                      <w:sz w:val="48"/>
                      <w:szCs w:val="48"/>
                    </w:rPr>
                    <w:t>Battle for the Treasure</w:t>
                  </w:r>
                </w:p>
                <w:p w:rsidR="008D378B" w:rsidRPr="008D378B" w:rsidRDefault="008D378B" w:rsidP="008D378B">
                  <w:pPr>
                    <w:pStyle w:val="NoSpacing"/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</w:p>
                <w:p w:rsidR="002F376D" w:rsidRPr="00D90130" w:rsidRDefault="00A457AF" w:rsidP="000E5A97">
                  <w:pPr>
                    <w:spacing w:line="240" w:lineRule="auto"/>
                    <w:jc w:val="center"/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</w:pP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 xml:space="preserve">Hello pirates and welcome to the enchanting island of St. </w:t>
                  </w:r>
                  <w:proofErr w:type="spellStart"/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Derijo</w:t>
                  </w:r>
                  <w:proofErr w:type="spellEnd"/>
                  <w:r w:rsidR="00BB166F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, wherein lies a trunk filled with gold, jewels, and treasure.  You and your rival pirates are on a quest to find it by building roads throughout the jung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 xml:space="preserve">le, but be careful, the native </w:t>
                  </w:r>
                  <w:proofErr w:type="spellStart"/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Jod</w:t>
                  </w:r>
                  <w:r w:rsidR="00BB166F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eri</w:t>
                  </w:r>
                  <w:proofErr w:type="spellEnd"/>
                  <w:r w:rsidR="00BB166F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 xml:space="preserve"> tribe 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is</w:t>
                  </w:r>
                  <w:r w:rsidR="002F376D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 xml:space="preserve"> protective of their land a</w:t>
                  </w:r>
                  <w:r w:rsidR="00BB166F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n</w:t>
                  </w:r>
                  <w:r w:rsidR="002F376D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d</w:t>
                  </w:r>
                  <w:r w:rsidR="008E6361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 xml:space="preserve"> a “X M</w:t>
                  </w:r>
                  <w:r w:rsidR="00BB166F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arks the Sp</w:t>
                  </w:r>
                  <w:r w:rsidR="002F376D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ot</w:t>
                  </w:r>
                  <w:r w:rsidR="008E6361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”</w:t>
                  </w:r>
                  <w:r w:rsidR="002F376D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 xml:space="preserve"> could lead you 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in the wrong direction</w:t>
                  </w:r>
                  <w:r w:rsidR="002F376D" w:rsidRPr="00D90130">
                    <w:rPr>
                      <w:rFonts w:ascii="Footlight MT Light" w:hAnsi="Footlight MT Light"/>
                      <w:b/>
                      <w:color w:val="000000"/>
                      <w:sz w:val="36"/>
                      <w:szCs w:val="36"/>
                    </w:rPr>
                    <w:t>!</w:t>
                  </w:r>
                </w:p>
                <w:p w:rsidR="00D90130" w:rsidRDefault="00D90130" w:rsidP="00AD1840">
                  <w:pPr>
                    <w:pStyle w:val="NoSpacing"/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</w:pPr>
                </w:p>
                <w:p w:rsidR="00AD1840" w:rsidRPr="00D90130" w:rsidRDefault="00AD1840" w:rsidP="00AD1840">
                  <w:pPr>
                    <w:pStyle w:val="NoSpacing"/>
                    <w:rPr>
                      <w:rFonts w:ascii="Footlight MT Light" w:hAnsi="Footlight MT Light"/>
                      <w:b/>
                      <w:sz w:val="30"/>
                      <w:szCs w:val="30"/>
                      <w:u w:val="single"/>
                    </w:rPr>
                  </w:pP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  <w:u w:val="single"/>
                    </w:rPr>
                    <w:t>Objective:</w:t>
                  </w:r>
                </w:p>
                <w:p w:rsidR="00AD1840" w:rsidRPr="00D90130" w:rsidRDefault="00AD1840" w:rsidP="00AD1840">
                  <w:pPr>
                    <w:pStyle w:val="NoSpacing"/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</w:pP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The pirate that gets to the “X” </w:t>
                  </w:r>
                  <w:r w:rsidR="00166A6F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>card which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 holds the real treasure first will win the game.</w:t>
                  </w:r>
                </w:p>
                <w:p w:rsidR="00A457AF" w:rsidRPr="00D90130" w:rsidRDefault="00330B34" w:rsidP="00AD1840">
                  <w:pPr>
                    <w:spacing w:line="240" w:lineRule="auto"/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</w:pPr>
                  <w:r w:rsidRPr="00D90130">
                    <w:rPr>
                      <w:sz w:val="30"/>
                      <w:szCs w:val="30"/>
                    </w:rPr>
                    <w:br/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  <w:u w:val="single"/>
                    </w:rPr>
                    <w:t>Set up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  <w:u w:val="single"/>
                    </w:rPr>
                    <w:t>: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1. P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lace one tribesman in the middle of the island in the space </w:t>
                  </w:r>
                  <w:r w:rsidR="00166A6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marked with a white skull.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2. P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lace your own individual p</w:t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irate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onto </w:t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the place where you would like to start.  These places are denoted with an “S” on the game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board.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3.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Shuffle </w:t>
                  </w:r>
                  <w:r w:rsidR="00166A6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the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hexagonal road cards and distribute four cards out to each player.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4.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Decide on the number of tre</w:t>
                  </w:r>
                  <w:r w:rsidR="00AD1840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asure chests you would like to place on the board,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depending on how competitive you wish the game to be. Then with a total of 12 “X” cards, shuffle and randomly place down on the corresponding spaces on the island (game board).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proofErr w:type="gramStart"/>
                  <w:r w:rsidR="00166A6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5.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Decide who goes first</w:t>
                  </w:r>
                  <w:r w:rsidR="00166A6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, however which method you please.</w:t>
                  </w:r>
                  <w:proofErr w:type="gramEnd"/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  <w:u w:val="single"/>
                    </w:rPr>
                    <w:t>Playing the game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  <w:u w:val="single"/>
                    </w:rPr>
                    <w:t>: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1. </w:t>
                  </w:r>
                  <w:proofErr w:type="gramStart"/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At</w:t>
                  </w:r>
                  <w:proofErr w:type="gramEnd"/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the beginning of every turn</w:t>
                  </w:r>
                  <w:r w:rsidR="00D70D7B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,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draw one road card and place one down.</w:t>
                  </w:r>
                  <w:r w:rsidR="005A2973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 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The road card that you place down must connect either your own road or connect to an opponent’s road.</w:t>
                  </w:r>
                  <w:r w:rsidR="005A2973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  <w:t>2</w:t>
                  </w:r>
                  <w:r w:rsidR="006C1226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. </w:t>
                  </w:r>
                  <w:proofErr w:type="gramStart"/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After</w:t>
                  </w:r>
                  <w:proofErr w:type="gramEnd"/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placing a road card down, spin the spinner.</w:t>
                  </w:r>
                  <w:r w:rsidR="006C1226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 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If you land on a 1, 2, or 3 you </w:t>
                  </w:r>
                  <w:r w:rsidR="005A2973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can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m</w:t>
                  </w:r>
                  <w:r w:rsidR="005A2973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ove up to that many spaces </w:t>
                  </w:r>
                  <w:r w:rsidR="00EF0B84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on any connecting road</w:t>
                  </w:r>
                  <w:r w:rsidR="00D70D7B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, no matter </w:t>
                  </w:r>
                  <w:proofErr w:type="gramStart"/>
                  <w:r w:rsidR="00D70D7B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who</w:t>
                  </w:r>
                  <w:proofErr w:type="gramEnd"/>
                  <w:r w:rsidR="00D70D7B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it belongs to.</w:t>
                  </w:r>
                  <w:r w:rsidR="00EF0B84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="00D70D7B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However,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you </w:t>
                  </w:r>
                  <w:r w:rsidR="005A2973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must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to move at least one space. </w:t>
                  </w:r>
                  <w:r w:rsidR="006C1226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  </w:t>
                  </w:r>
                  <w:r w:rsidR="0078010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If you land on </w:t>
                  </w:r>
                  <w:r w:rsidR="006C1226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>“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Spin A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gain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”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="0078010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this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means that you get anot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her try at spinning the spinner </w:t>
                  </w:r>
                  <w:r w:rsidR="00A924E8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and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“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D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estroy P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ath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”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means that you get to take away one of the op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ponent’s road card or your own (i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t can</w:t>
                  </w:r>
                  <w:r w:rsidR="006C122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be any road card on the island).  </w:t>
                  </w:r>
                  <w:r w:rsidR="00A924E8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If you happen to land on “Tribe”, one of your opponents </w:t>
                  </w:r>
                  <w:r w:rsidR="00166A6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can move the tribe</w:t>
                  </w:r>
                  <w:r w:rsidR="004F5822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sman</w:t>
                  </w:r>
                  <w:r w:rsidR="00166A6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 in any direction two or one spaces, either blocking you from getting to the closes “X” or by landing on the road you are on, driving you out of the jungle </w:t>
                  </w:r>
                  <w:r w:rsidR="0078010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back </w:t>
                  </w:r>
                  <w:r w:rsidR="00166A6F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to where you started.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="0017180E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3. Once you have </w:t>
                  </w:r>
                  <w:r w:rsidR="00EF0B84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>landed on top of an “X”</w:t>
                  </w:r>
                  <w:r w:rsidR="00D70D7B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, you are now allowed to dig for the treasure by flipping </w:t>
                  </w:r>
                  <w:proofErr w:type="gramStart"/>
                  <w:r w:rsidR="00D70D7B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>the  “</w:t>
                  </w:r>
                  <w:proofErr w:type="gramEnd"/>
                  <w:r w:rsidR="00D70D7B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X” card over.  If the other side unveils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a road card, then </w:t>
                  </w:r>
                  <w:r w:rsidR="00BC5D7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you must put your figure on the road and continue your search for the treasure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 xml:space="preserve">. </w:t>
                  </w:r>
                  <w:r w:rsidR="00BC5D76"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t xml:space="preserve"> </w:t>
                  </w:r>
                  <w:r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If it is a treasure card, then congrat</w:t>
                  </w:r>
                  <w:r w:rsidR="00BC5D76" w:rsidRPr="00D90130">
                    <w:rPr>
                      <w:rFonts w:ascii="Footlight MT Light" w:hAnsi="Footlight MT Light"/>
                      <w:b/>
                      <w:color w:val="000000"/>
                      <w:sz w:val="30"/>
                      <w:szCs w:val="30"/>
                    </w:rPr>
                    <w:t>ulations, you have won the game!!</w:t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  <w:r w:rsidRPr="00D90130">
                    <w:rPr>
                      <w:rFonts w:ascii="Footlight MT Light" w:hAnsi="Footlight MT Light"/>
                      <w:b/>
                      <w:sz w:val="30"/>
                      <w:szCs w:val="30"/>
                    </w:rPr>
                    <w:br/>
                  </w:r>
                </w:p>
              </w:txbxContent>
            </v:textbox>
            <w10:wrap anchorx="margin" anchory="margin"/>
          </v:shape>
        </w:pict>
      </w:r>
      <w:r w:rsidR="006C5D29" w:rsidRPr="00C65C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553700" cy="1008697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5556" t="9380" r="2500" b="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044D" w:rsidRPr="00C65C81" w:rsidSect="00A457A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D29"/>
    <w:rsid w:val="000106CC"/>
    <w:rsid w:val="00042AE7"/>
    <w:rsid w:val="00074FC3"/>
    <w:rsid w:val="000E5A97"/>
    <w:rsid w:val="0010044D"/>
    <w:rsid w:val="00166A6F"/>
    <w:rsid w:val="0017180E"/>
    <w:rsid w:val="002D6BD1"/>
    <w:rsid w:val="002F376D"/>
    <w:rsid w:val="00330B34"/>
    <w:rsid w:val="003D3AFC"/>
    <w:rsid w:val="004F5822"/>
    <w:rsid w:val="00500F9D"/>
    <w:rsid w:val="005A2973"/>
    <w:rsid w:val="00632B08"/>
    <w:rsid w:val="006C1226"/>
    <w:rsid w:val="006C5D29"/>
    <w:rsid w:val="0078010F"/>
    <w:rsid w:val="008D378B"/>
    <w:rsid w:val="008E6361"/>
    <w:rsid w:val="00900A2F"/>
    <w:rsid w:val="00A457AF"/>
    <w:rsid w:val="00A924E8"/>
    <w:rsid w:val="00AD1840"/>
    <w:rsid w:val="00B76C91"/>
    <w:rsid w:val="00BB166F"/>
    <w:rsid w:val="00BC5D76"/>
    <w:rsid w:val="00C65C81"/>
    <w:rsid w:val="00CA5D52"/>
    <w:rsid w:val="00D70D7B"/>
    <w:rsid w:val="00D90130"/>
    <w:rsid w:val="00E22BD9"/>
    <w:rsid w:val="00E57EF2"/>
    <w:rsid w:val="00EF0B84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4D"/>
  </w:style>
  <w:style w:type="paragraph" w:styleId="Heading1">
    <w:name w:val="heading 1"/>
    <w:basedOn w:val="Normal"/>
    <w:next w:val="Normal"/>
    <w:link w:val="Heading1Char"/>
    <w:uiPriority w:val="9"/>
    <w:qFormat/>
    <w:rsid w:val="00AD1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7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1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1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19</cp:revision>
  <dcterms:created xsi:type="dcterms:W3CDTF">2011-03-01T02:20:00Z</dcterms:created>
  <dcterms:modified xsi:type="dcterms:W3CDTF">2011-03-02T11:46:00Z</dcterms:modified>
</cp:coreProperties>
</file>